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публичных слушаний </w:t>
      </w: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417"/>
        <w:gridCol w:w="4600"/>
      </w:tblGrid>
      <w:tr w:rsidR="00266511" w:rsidRPr="00266511" w:rsidTr="00266511">
        <w:tc>
          <w:tcPr>
            <w:tcW w:w="3402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«28» апреля  2025 г.</w:t>
            </w:r>
          </w:p>
        </w:tc>
        <w:tc>
          <w:tcPr>
            <w:tcW w:w="1417" w:type="dxa"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админист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6511" w:rsidRPr="00266511" w:rsidTr="00266511">
        <w:tc>
          <w:tcPr>
            <w:tcW w:w="9418" w:type="dxa"/>
            <w:gridSpan w:val="3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Инициатор публичных слушаний: председатель земского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Петровна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Публичные слушания  назначены: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 w:rsidR="0082696E">
              <w:rPr>
                <w:rFonts w:ascii="Times New Roman" w:eastAsia="Times New Roman" w:hAnsi="Times New Roman" w:cs="Times New Roman"/>
                <w:sz w:val="28"/>
                <w:szCs w:val="28"/>
              </w:rPr>
              <w:t>йона от 10 апреля 2025 года №93/1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  <w:r w:rsidRPr="002665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Размещена информация о публичных слушаниях  10 апреля 2025 года на официальном сайте органо</w:t>
            </w:r>
            <w:r w:rsidR="00826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местного самоуправления </w:t>
            </w:r>
            <w:proofErr w:type="spellStart"/>
            <w:r w:rsidR="0082696E"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 w:rsidRPr="002665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hyperlink r:id="rId5" w:history="1">
              <w:r w:rsidR="00FC4FA4" w:rsidRPr="00E87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</w:t>
              </w:r>
              <w:r w:rsidR="00FC4FA4" w:rsidRPr="00E87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anno</w:t>
              </w:r>
              <w:r w:rsidR="00FC4FA4" w:rsidRPr="00E87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vskoe-r31.gosweb.gosuslugi.ru</w:t>
              </w:r>
            </w:hyperlink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обнародована </w:t>
            </w:r>
            <w:r w:rsidRPr="0026651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в порядке,  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предусмотренном Уставом </w:t>
            </w:r>
            <w:proofErr w:type="spellStart"/>
            <w:r w:rsidR="00FC4FA4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>Анно</w:t>
            </w:r>
            <w:bookmarkStart w:id="0" w:name="_GoBack"/>
            <w:bookmarkEnd w:id="0"/>
            <w:r w:rsidRPr="00266511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>вского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 </w:t>
            </w: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Вопрос  публичных слушаний: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 му</w:t>
            </w:r>
            <w:r w:rsidR="00FC4FA4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ниципального образования  «</w:t>
            </w:r>
            <w:proofErr w:type="spellStart"/>
            <w:r w:rsidR="00FC4FA4">
              <w:rPr>
                <w:rFonts w:ascii="Times New Roman" w:eastAsia="Times New Roman" w:hAnsi="Times New Roman" w:cs="Times New Roman"/>
                <w:sz w:val="28"/>
                <w:szCs w:val="28"/>
              </w:rPr>
              <w:t>Анно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 муниципального района «</w:t>
            </w:r>
            <w:proofErr w:type="spellStart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Белгородской области  за   2024 год».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Уполномоченный орган по проведению публичны</w:t>
            </w:r>
            <w:r w:rsidR="00FC4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слушаний:  администрация </w:t>
            </w:r>
            <w:proofErr w:type="spellStart"/>
            <w:r w:rsidR="00FC4FA4">
              <w:rPr>
                <w:rFonts w:ascii="Times New Roman" w:eastAsia="Times New Roman" w:hAnsi="Times New Roman" w:cs="Times New Roman"/>
                <w:sz w:val="28"/>
                <w:szCs w:val="28"/>
              </w:rPr>
              <w:t>Анно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Количество участников публичных</w:t>
            </w:r>
            <w:r w:rsidR="00FC4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слушаний, принявших участие: 19</w:t>
            </w: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</w:tbl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754"/>
        <w:gridCol w:w="657"/>
        <w:gridCol w:w="2379"/>
        <w:gridCol w:w="2017"/>
        <w:gridCol w:w="2553"/>
      </w:tblGrid>
      <w:tr w:rsidR="00266511" w:rsidRPr="00266511" w:rsidTr="00266511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266511" w:rsidRPr="00266511" w:rsidTr="002665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едложения, замечания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266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едложения, замечания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511" w:rsidRPr="00266511" w:rsidTr="002665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 </w:t>
            </w:r>
            <w:r w:rsidR="00FC4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FC4FA4">
              <w:rPr>
                <w:rFonts w:ascii="Times New Roman" w:eastAsia="Times New Roman" w:hAnsi="Times New Roman" w:cs="Times New Roman"/>
                <w:sz w:val="24"/>
                <w:szCs w:val="24"/>
              </w:rPr>
              <w:t>Анно</w:t>
            </w: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вское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муниципального района «</w:t>
            </w:r>
            <w:proofErr w:type="spellStart"/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r w:rsidR="00FC4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  за   2024</w:t>
            </w: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результатам публичных слушаний:</w:t>
      </w:r>
    </w:p>
    <w:p w:rsidR="00266511" w:rsidRPr="00266511" w:rsidRDefault="00266511" w:rsidP="002665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исполнение бюджета м</w:t>
      </w:r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муниципального района «</w:t>
      </w:r>
      <w:proofErr w:type="spellStart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за 2024 год, представл</w:t>
      </w:r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главой администрации </w:t>
      </w:r>
      <w:proofErr w:type="spellStart"/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66511" w:rsidRPr="00266511" w:rsidRDefault="00266511" w:rsidP="002665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65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вопрос «Об исполнении бюджета м</w:t>
      </w:r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proofErr w:type="spellEnd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муниципального района «</w:t>
      </w:r>
      <w:proofErr w:type="spellStart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за 2024 год на рассмотрение на очередном з</w:t>
      </w:r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аседании земского собрания </w:t>
      </w:r>
      <w:proofErr w:type="spellStart"/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 подготовлено на основании Протокола пров</w:t>
      </w:r>
      <w:r w:rsidR="00FC4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публичных слушаний  от 28</w:t>
      </w:r>
      <w:r w:rsidRPr="0026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 года № 1.</w:t>
      </w: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6511" w:rsidRPr="00266511" w:rsidRDefault="00266511" w:rsidP="00266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268"/>
        <w:gridCol w:w="2613"/>
      </w:tblGrid>
      <w:tr w:rsidR="00266511" w:rsidRPr="00266511" w:rsidTr="00FC4FA4">
        <w:trPr>
          <w:trHeight w:val="882"/>
        </w:trPr>
        <w:tc>
          <w:tcPr>
            <w:tcW w:w="4173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266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публичных</w:t>
            </w:r>
            <w:proofErr w:type="gramEnd"/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слушаний</w:t>
            </w:r>
          </w:p>
        </w:tc>
        <w:tc>
          <w:tcPr>
            <w:tcW w:w="2268" w:type="dxa"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66511" w:rsidRPr="00266511" w:rsidRDefault="00FC4FA4" w:rsidP="00FC4F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266511"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613" w:type="dxa"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66511" w:rsidRPr="00266511" w:rsidRDefault="00FC4FA4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Афанаськова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М.П.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ФИО</w:t>
            </w:r>
          </w:p>
        </w:tc>
      </w:tr>
      <w:tr w:rsidR="00266511" w:rsidRPr="00266511" w:rsidTr="00FC4FA4">
        <w:trPr>
          <w:trHeight w:val="445"/>
        </w:trPr>
        <w:tc>
          <w:tcPr>
            <w:tcW w:w="4173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2268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613" w:type="dxa"/>
            <w:hideMark/>
          </w:tcPr>
          <w:p w:rsidR="00266511" w:rsidRPr="00266511" w:rsidRDefault="00FC4FA4" w:rsidP="00FC4FA4">
            <w:pPr>
              <w:widowControl w:val="0"/>
              <w:autoSpaceDE w:val="0"/>
              <w:autoSpaceDN w:val="0"/>
              <w:adjustRightInd w:val="0"/>
              <w:spacing w:after="0"/>
              <w:ind w:right="-465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Савастьянов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А.И.</w:t>
            </w:r>
          </w:p>
          <w:p w:rsidR="00266511" w:rsidRPr="00266511" w:rsidRDefault="00266511" w:rsidP="00FC4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  <w:tr w:rsidR="00266511" w:rsidRPr="00266511" w:rsidTr="00FC4FA4">
        <w:trPr>
          <w:trHeight w:val="437"/>
        </w:trPr>
        <w:tc>
          <w:tcPr>
            <w:tcW w:w="4173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268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613" w:type="dxa"/>
            <w:hideMark/>
          </w:tcPr>
          <w:p w:rsidR="00266511" w:rsidRPr="00266511" w:rsidRDefault="00FC4FA4" w:rsidP="00FC4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Меженская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О.В.</w:t>
            </w:r>
          </w:p>
          <w:p w:rsidR="00266511" w:rsidRPr="00266511" w:rsidRDefault="00266511" w:rsidP="00FC4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  <w:tr w:rsidR="00266511" w:rsidRPr="00266511" w:rsidTr="00FC4FA4">
        <w:trPr>
          <w:trHeight w:val="445"/>
        </w:trPr>
        <w:tc>
          <w:tcPr>
            <w:tcW w:w="4173" w:type="dxa"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</w:t>
            </w:r>
          </w:p>
          <w:p w:rsidR="00266511" w:rsidRPr="00266511" w:rsidRDefault="00266511" w:rsidP="002665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613" w:type="dxa"/>
            <w:hideMark/>
          </w:tcPr>
          <w:p w:rsidR="00266511" w:rsidRPr="00266511" w:rsidRDefault="00FC4FA4" w:rsidP="00FC4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Малыхина А.Ю.</w:t>
            </w:r>
          </w:p>
          <w:p w:rsidR="00266511" w:rsidRPr="00266511" w:rsidRDefault="00266511" w:rsidP="00FC4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65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</w:t>
            </w:r>
          </w:p>
        </w:tc>
      </w:tr>
    </w:tbl>
    <w:p w:rsidR="00A529F6" w:rsidRDefault="00FC4FA4"/>
    <w:sectPr w:rsidR="00A5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B"/>
    <w:rsid w:val="00266511"/>
    <w:rsid w:val="003E4DEB"/>
    <w:rsid w:val="0082696E"/>
    <w:rsid w:val="008A4CD9"/>
    <w:rsid w:val="00FC4FA4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n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Annovka</dc:creator>
  <cp:keywords/>
  <dc:description/>
  <cp:lastModifiedBy>Annovka</cp:lastModifiedBy>
  <cp:revision>7</cp:revision>
  <dcterms:created xsi:type="dcterms:W3CDTF">2025-04-30T07:14:00Z</dcterms:created>
  <dcterms:modified xsi:type="dcterms:W3CDTF">2025-04-30T07:35:00Z</dcterms:modified>
</cp:coreProperties>
</file>